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8C23" w14:textId="7EC52B4A" w:rsidR="008B3D12" w:rsidRDefault="008543C9">
      <w:pPr>
        <w:spacing w:after="20"/>
        <w:jc w:val="center"/>
      </w:pPr>
      <w:r w:rsidRPr="00AB679B">
        <w:rPr>
          <w:rFonts w:ascii="Aptos Black" w:hAnsi="Aptos Black"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4AF9AE8" wp14:editId="478B7361">
            <wp:simplePos x="0" y="0"/>
            <wp:positionH relativeFrom="margin">
              <wp:posOffset>11430</wp:posOffset>
            </wp:positionH>
            <wp:positionV relativeFrom="paragraph">
              <wp:posOffset>-176742</wp:posOffset>
            </wp:positionV>
            <wp:extent cx="1137920" cy="650240"/>
            <wp:effectExtent l="0" t="0" r="5080" b="0"/>
            <wp:wrapNone/>
            <wp:docPr id="2021057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4D1">
        <w:rPr>
          <w:b/>
          <w:bCs/>
          <w:color w:val="1F3864"/>
          <w:sz w:val="34"/>
          <w:szCs w:val="34"/>
        </w:rPr>
        <w:t>General Accountant</w:t>
      </w:r>
    </w:p>
    <w:p w14:paraId="72010449" w14:textId="37131FFC" w:rsidR="008B3D12" w:rsidRDefault="000033AE">
      <w:pPr>
        <w:spacing w:after="160"/>
        <w:jc w:val="center"/>
      </w:pPr>
      <w:r>
        <w:rPr>
          <w:i/>
          <w:iCs/>
          <w:color w:val="555555"/>
          <w:sz w:val="22"/>
          <w:szCs w:val="22"/>
        </w:rPr>
        <w:t xml:space="preserve">Drive Financial Accuracy. </w:t>
      </w:r>
      <w:proofErr w:type="gramStart"/>
      <w:r>
        <w:rPr>
          <w:i/>
          <w:iCs/>
          <w:color w:val="555555"/>
          <w:sz w:val="22"/>
          <w:szCs w:val="22"/>
        </w:rPr>
        <w:t>Power MEC’s Future.</w:t>
      </w:r>
      <w:proofErr w:type="gramEnd"/>
      <w:r>
        <w:rPr>
          <w:i/>
          <w:iCs/>
          <w:color w:val="555555"/>
          <w:sz w:val="22"/>
          <w:szCs w:val="22"/>
        </w:rPr>
        <w:t xml:space="preserve"> 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1435"/>
        <w:gridCol w:w="2250"/>
        <w:gridCol w:w="3780"/>
      </w:tblGrid>
      <w:tr w:rsidR="008B3D12" w14:paraId="5EB1C9D9" w14:textId="77777777" w:rsidTr="003F4487">
        <w:tc>
          <w:tcPr>
            <w:tcW w:w="23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0E621A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Location</w:t>
            </w:r>
          </w:p>
          <w:p w14:paraId="3ED64368" w14:textId="77777777" w:rsidR="008B3D12" w:rsidRDefault="00766774">
            <w:pPr>
              <w:jc w:val="both"/>
            </w:pPr>
            <w:r>
              <w:rPr>
                <w:color w:val="000000"/>
                <w:sz w:val="19"/>
                <w:szCs w:val="19"/>
              </w:rPr>
              <w:t>Majuro, Marshall Islands</w:t>
            </w:r>
          </w:p>
        </w:tc>
        <w:tc>
          <w:tcPr>
            <w:tcW w:w="143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E4BCF4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Department</w:t>
            </w:r>
          </w:p>
          <w:p w14:paraId="2E31C41E" w14:textId="77777777" w:rsidR="008B3D12" w:rsidRDefault="00766774">
            <w:pPr>
              <w:jc w:val="both"/>
            </w:pPr>
            <w:r>
              <w:rPr>
                <w:color w:val="000000"/>
                <w:sz w:val="19"/>
                <w:szCs w:val="19"/>
              </w:rPr>
              <w:t>Finance</w:t>
            </w:r>
          </w:p>
        </w:tc>
        <w:tc>
          <w:tcPr>
            <w:tcW w:w="22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3D86D1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Reports To</w:t>
            </w:r>
          </w:p>
          <w:p w14:paraId="4169EA8D" w14:textId="772C610A" w:rsidR="008B3D12" w:rsidRDefault="000033AE">
            <w:pPr>
              <w:jc w:val="both"/>
            </w:pPr>
            <w:r>
              <w:rPr>
                <w:color w:val="000000"/>
                <w:sz w:val="19"/>
                <w:szCs w:val="19"/>
              </w:rPr>
              <w:t>Accounting Manager</w:t>
            </w:r>
          </w:p>
        </w:tc>
        <w:tc>
          <w:tcPr>
            <w:tcW w:w="3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57E8E9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Base Salary</w:t>
            </w:r>
          </w:p>
          <w:p w14:paraId="228EE346" w14:textId="1B8AF0AD" w:rsidR="008B3D12" w:rsidRDefault="003F4487" w:rsidP="003F4487">
            <w:r w:rsidRPr="003F4487">
              <w:rPr>
                <w:color w:val="000000"/>
                <w:sz w:val="19"/>
                <w:szCs w:val="19"/>
              </w:rPr>
              <w:t>Competitive annual salary commensurate with experience and capability</w:t>
            </w:r>
          </w:p>
        </w:tc>
      </w:tr>
    </w:tbl>
    <w:p w14:paraId="6599665E" w14:textId="48E02503" w:rsidR="008B3D12" w:rsidRDefault="000033AE">
      <w:pPr>
        <w:spacing w:before="200" w:after="80"/>
      </w:pPr>
      <w:r>
        <w:rPr>
          <w:b/>
          <w:bCs/>
          <w:color w:val="1F3864"/>
          <w:sz w:val="23"/>
          <w:szCs w:val="23"/>
        </w:rPr>
        <w:t>BE PART OF A TEAM WHERE YOUR WORK MAKES A MEANINGFUL IMPACT</w:t>
      </w:r>
    </w:p>
    <w:p w14:paraId="4409973C" w14:textId="436E6489" w:rsidR="000033AE" w:rsidRPr="000033AE" w:rsidRDefault="000033AE" w:rsidP="000033AE">
      <w:pPr>
        <w:spacing w:before="200" w:after="80"/>
        <w:jc w:val="both"/>
        <w:rPr>
          <w:color w:val="000000"/>
        </w:rPr>
      </w:pPr>
      <w:r w:rsidRPr="000033AE">
        <w:rPr>
          <w:color w:val="000000"/>
        </w:rPr>
        <w:t xml:space="preserve">Marshalls Energy Company, Inc. (MEC) is seeking an experienced and detail-oriented </w:t>
      </w:r>
      <w:r w:rsidRPr="000033AE">
        <w:rPr>
          <w:b/>
          <w:color w:val="000000"/>
        </w:rPr>
        <w:t>General Accountant</w:t>
      </w:r>
      <w:r w:rsidRPr="000033AE">
        <w:rPr>
          <w:color w:val="000000"/>
        </w:rPr>
        <w:t xml:space="preserve"> to strengthen our financial operations, ensure accurate financial reporting, and support sound financial decision-</w:t>
      </w:r>
      <w:r>
        <w:rPr>
          <w:color w:val="000000"/>
        </w:rPr>
        <w:t>making across the organization.</w:t>
      </w:r>
    </w:p>
    <w:p w14:paraId="5668E6C3" w14:textId="77777777" w:rsidR="000033AE" w:rsidRDefault="000033AE" w:rsidP="000033AE">
      <w:pPr>
        <w:spacing w:before="200" w:after="80"/>
        <w:jc w:val="both"/>
        <w:rPr>
          <w:color w:val="000000"/>
        </w:rPr>
      </w:pPr>
      <w:r w:rsidRPr="000033AE">
        <w:rPr>
          <w:color w:val="000000"/>
        </w:rPr>
        <w:t>Reporting directly to the Accounting Manager, the successful candidate will oversee key accounting functions, maintain strong internal controls, support budgeting and financial analysis, and drive continuous improvements in accounting processes.</w:t>
      </w:r>
    </w:p>
    <w:p w14:paraId="23C72B68" w14:textId="1169991D" w:rsidR="008B3D12" w:rsidRDefault="00766774" w:rsidP="000033AE">
      <w:pPr>
        <w:spacing w:before="200" w:after="80"/>
      </w:pPr>
      <w:r>
        <w:rPr>
          <w:b/>
          <w:bCs/>
          <w:color w:val="1F3864"/>
          <w:sz w:val="23"/>
          <w:szCs w:val="23"/>
        </w:rPr>
        <w:t>WHY JOIN MEC?</w:t>
      </w:r>
    </w:p>
    <w:p w14:paraId="7035B2E4" w14:textId="0673FC80" w:rsidR="000033AE" w:rsidRPr="000033AE" w:rsidRDefault="000033AE" w:rsidP="000033AE">
      <w:pPr>
        <w:spacing w:before="200" w:after="80"/>
        <w:rPr>
          <w:color w:val="000000"/>
        </w:rPr>
      </w:pPr>
      <w:r w:rsidRPr="000033AE">
        <w:rPr>
          <w:color w:val="000000"/>
        </w:rPr>
        <w:t>At MEC, we do</w:t>
      </w:r>
      <w:r>
        <w:rPr>
          <w:color w:val="000000"/>
        </w:rPr>
        <w:t xml:space="preserve"> more than provide electricity -</w:t>
      </w:r>
      <w:r w:rsidRPr="000033AE">
        <w:rPr>
          <w:color w:val="000000"/>
        </w:rPr>
        <w:t xml:space="preserve"> we power communities, support economic growth, and contribute to the sustainable development of the Re</w:t>
      </w:r>
      <w:r>
        <w:rPr>
          <w:color w:val="000000"/>
        </w:rPr>
        <w:t>public of the Marshall Islands.</w:t>
      </w:r>
    </w:p>
    <w:p w14:paraId="7D13AA84" w14:textId="571CC871" w:rsidR="000033AE" w:rsidRDefault="000033AE" w:rsidP="000033AE">
      <w:pPr>
        <w:spacing w:before="200" w:after="80"/>
        <w:rPr>
          <w:color w:val="000000"/>
        </w:rPr>
      </w:pPr>
      <w:r w:rsidRPr="000033AE">
        <w:rPr>
          <w:color w:val="000000"/>
        </w:rPr>
        <w:t>Joining MEC means becoming part of an organization where your financial expertise directly contributes to operational excellence, transparency, and long-term sustainability.</w:t>
      </w:r>
    </w:p>
    <w:p w14:paraId="4784D47A" w14:textId="77777777" w:rsidR="008B3D12" w:rsidRDefault="00766774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>YOUR</w:t>
      </w:r>
      <w:proofErr w:type="gramEnd"/>
      <w:r>
        <w:rPr>
          <w:b/>
          <w:bCs/>
          <w:color w:val="1F3864"/>
          <w:sz w:val="23"/>
          <w:szCs w:val="23"/>
        </w:rPr>
        <w:t xml:space="preserve"> ROLE</w:t>
      </w:r>
    </w:p>
    <w:p w14:paraId="5FC6C7AA" w14:textId="77777777" w:rsidR="000033AE" w:rsidRPr="000033AE" w:rsidRDefault="000033AE" w:rsidP="000033AE">
      <w:pPr>
        <w:spacing w:before="120" w:after="40"/>
        <w:jc w:val="both"/>
        <w:rPr>
          <w:color w:val="000000"/>
        </w:rPr>
      </w:pPr>
      <w:r w:rsidRPr="000033AE">
        <w:rPr>
          <w:color w:val="000000"/>
        </w:rPr>
        <w:t xml:space="preserve">As our </w:t>
      </w:r>
      <w:r w:rsidRPr="000033AE">
        <w:rPr>
          <w:b/>
          <w:color w:val="000000"/>
        </w:rPr>
        <w:t>General Accountant</w:t>
      </w:r>
      <w:r w:rsidRPr="000033AE">
        <w:rPr>
          <w:color w:val="000000"/>
        </w:rPr>
        <w:t>, you will play a key role in maintaining the integrity, efficiency, and reliability of MEC's financial operations.</w:t>
      </w:r>
    </w:p>
    <w:p w14:paraId="67E6A0C5" w14:textId="77777777" w:rsidR="000033AE" w:rsidRPr="000033AE" w:rsidRDefault="000033AE" w:rsidP="000033AE">
      <w:pPr>
        <w:spacing w:before="120" w:after="40"/>
        <w:jc w:val="both"/>
        <w:rPr>
          <w:color w:val="000000"/>
        </w:rPr>
      </w:pPr>
    </w:p>
    <w:p w14:paraId="7C1F06D4" w14:textId="77777777" w:rsidR="000033AE" w:rsidRDefault="000033AE" w:rsidP="000033AE">
      <w:pPr>
        <w:spacing w:before="120" w:after="40"/>
        <w:jc w:val="both"/>
        <w:rPr>
          <w:color w:val="000000"/>
        </w:rPr>
      </w:pPr>
      <w:r w:rsidRPr="000033AE">
        <w:rPr>
          <w:color w:val="000000"/>
        </w:rPr>
        <w:t>Your key responsibilities will include:</w:t>
      </w:r>
    </w:p>
    <w:p w14:paraId="284EFB32" w14:textId="65B63FA5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Accounting Operations:</w:t>
      </w:r>
      <w:r w:rsidRPr="000033AE">
        <w:rPr>
          <w:color w:val="000000"/>
        </w:rPr>
        <w:t xml:space="preserve"> Oversee accounts receivable, accounts payable, general ledger, payroll, inventory accounting, revenue recognition, leave liabilities, and budget-related accounting activities.</w:t>
      </w:r>
    </w:p>
    <w:p w14:paraId="2E633F1A" w14:textId="1E07C2A2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Financial Reporting:</w:t>
      </w:r>
      <w:r w:rsidRPr="000033AE">
        <w:rPr>
          <w:color w:val="000000"/>
        </w:rPr>
        <w:t xml:space="preserve"> Prepare accurate and timely monthly, quarterly, annual, and management-requested financial statements and reports.</w:t>
      </w:r>
    </w:p>
    <w:p w14:paraId="1AF18A7E" w14:textId="298B3C82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Budgeting &amp; Forecasting:</w:t>
      </w:r>
      <w:r w:rsidRPr="000033AE">
        <w:rPr>
          <w:color w:val="000000"/>
        </w:rPr>
        <w:t xml:space="preserve"> Coordinate budget preparation, financial forecasts, variance analysis, and recommendations to improve financial performance.</w:t>
      </w:r>
    </w:p>
    <w:p w14:paraId="18C44670" w14:textId="6BBF66EA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Financial Analysis:</w:t>
      </w:r>
      <w:r w:rsidRPr="000033AE">
        <w:rPr>
          <w:color w:val="000000"/>
        </w:rPr>
        <w:t xml:space="preserve"> Analyze revenues, expenses, and financial results to identify trends, risks, and opportunities for improvement.</w:t>
      </w:r>
    </w:p>
    <w:p w14:paraId="6BD43E14" w14:textId="0923328F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Month-End &amp; Year-End Closing:</w:t>
      </w:r>
      <w:r w:rsidRPr="000033AE">
        <w:rPr>
          <w:color w:val="000000"/>
        </w:rPr>
        <w:t xml:space="preserve"> Coordinate accounting close processes, reconciliations, and necessary adjusting journal entries.</w:t>
      </w:r>
    </w:p>
    <w:p w14:paraId="6B7E31FF" w14:textId="3C043EAC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 xml:space="preserve">Compliance &amp; Audit: </w:t>
      </w:r>
      <w:r w:rsidRPr="000033AE">
        <w:rPr>
          <w:color w:val="000000"/>
        </w:rPr>
        <w:t>Support regulatory reporting, tax compliance, and internal and external audit activities.</w:t>
      </w:r>
    </w:p>
    <w:p w14:paraId="332A622A" w14:textId="46F22325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Internal Controls:</w:t>
      </w:r>
      <w:r w:rsidRPr="000033AE">
        <w:rPr>
          <w:color w:val="000000"/>
        </w:rPr>
        <w:t xml:space="preserve"> Develop, document, monitor, and strengthen accounting policies, financial procedures, and internal control systems.</w:t>
      </w:r>
    </w:p>
    <w:p w14:paraId="5CE79678" w14:textId="5A69E0F8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Process Improvement:</w:t>
      </w:r>
      <w:r w:rsidRPr="000033AE">
        <w:rPr>
          <w:color w:val="000000"/>
        </w:rPr>
        <w:t xml:space="preserve"> Identify financial discrepancies, investigate root causes, recommend corrective actions, and streamline reconciliation processes.</w:t>
      </w:r>
    </w:p>
    <w:p w14:paraId="5FEBCAB3" w14:textId="4FEE9792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Cross-Department Collaboration:</w:t>
      </w:r>
      <w:r w:rsidRPr="000033AE">
        <w:rPr>
          <w:color w:val="000000"/>
        </w:rPr>
        <w:t xml:space="preserve"> Work closely with the Accounting Department, MEC-</w:t>
      </w:r>
      <w:proofErr w:type="spellStart"/>
      <w:r w:rsidRPr="000033AE">
        <w:rPr>
          <w:color w:val="000000"/>
        </w:rPr>
        <w:t>Ebeye</w:t>
      </w:r>
      <w:proofErr w:type="spellEnd"/>
      <w:r w:rsidRPr="000033AE">
        <w:rPr>
          <w:color w:val="000000"/>
        </w:rPr>
        <w:t xml:space="preserve"> operations, and other departments to ensure accurate and consistent financial information.</w:t>
      </w:r>
    </w:p>
    <w:p w14:paraId="7543BE61" w14:textId="73CC203F" w:rsidR="000033AE" w:rsidRPr="000033AE" w:rsidRDefault="000033AE" w:rsidP="000033AE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0033AE">
        <w:rPr>
          <w:b/>
          <w:color w:val="000000"/>
        </w:rPr>
        <w:t>Special Projects:</w:t>
      </w:r>
      <w:r w:rsidRPr="000033AE">
        <w:rPr>
          <w:color w:val="000000"/>
        </w:rPr>
        <w:t xml:space="preserve"> Support financial initiatives, management-assigned projects, and other accounting-related responsibilities.</w:t>
      </w:r>
    </w:p>
    <w:p w14:paraId="39874834" w14:textId="77777777" w:rsidR="008B3D12" w:rsidRDefault="00766774">
      <w:pPr>
        <w:spacing w:before="200" w:after="80"/>
      </w:pPr>
      <w:r>
        <w:rPr>
          <w:b/>
          <w:bCs/>
          <w:color w:val="1F3864"/>
          <w:sz w:val="23"/>
          <w:szCs w:val="23"/>
        </w:rPr>
        <w:t>WHAT YOU BRING</w:t>
      </w:r>
    </w:p>
    <w:p w14:paraId="15E9C2D8" w14:textId="77777777" w:rsidR="008B3D12" w:rsidRDefault="00766774">
      <w:pPr>
        <w:spacing w:before="100" w:after="40"/>
        <w:jc w:val="both"/>
      </w:pPr>
      <w:r>
        <w:rPr>
          <w:b/>
          <w:bCs/>
          <w:color w:val="1F3864"/>
        </w:rPr>
        <w:t>EDUCATION &amp; EXPERIENCE</w:t>
      </w:r>
    </w:p>
    <w:p w14:paraId="6181AB43" w14:textId="3F93EC5A" w:rsidR="000033AE" w:rsidRPr="000033AE" w:rsidRDefault="000033AE" w:rsidP="000033AE">
      <w:pPr>
        <w:pStyle w:val="ListParagraph"/>
        <w:numPr>
          <w:ilvl w:val="0"/>
          <w:numId w:val="3"/>
        </w:numPr>
        <w:spacing w:before="50" w:after="50"/>
        <w:ind w:left="720"/>
        <w:jc w:val="both"/>
        <w:rPr>
          <w:b/>
          <w:color w:val="000000"/>
        </w:rPr>
      </w:pPr>
      <w:r w:rsidRPr="000033AE">
        <w:rPr>
          <w:b/>
          <w:color w:val="000000"/>
        </w:rPr>
        <w:lastRenderedPageBreak/>
        <w:t>Bachelor's degree in Business Administration (BBA)</w:t>
      </w:r>
      <w:r w:rsidRPr="000033AE">
        <w:rPr>
          <w:color w:val="000000"/>
        </w:rPr>
        <w:t xml:space="preserve">, </w:t>
      </w:r>
      <w:r w:rsidRPr="000033AE">
        <w:rPr>
          <w:b/>
          <w:color w:val="000000"/>
        </w:rPr>
        <w:t>with a concentration</w:t>
      </w:r>
      <w:r w:rsidRPr="000033AE">
        <w:rPr>
          <w:b/>
          <w:color w:val="000000"/>
        </w:rPr>
        <w:t xml:space="preserve"> in Accounting (required).</w:t>
      </w:r>
    </w:p>
    <w:p w14:paraId="3C699269" w14:textId="6FDC3051" w:rsidR="000033AE" w:rsidRPr="000033AE" w:rsidRDefault="000033AE" w:rsidP="000033AE">
      <w:pPr>
        <w:pStyle w:val="ListParagraph"/>
        <w:numPr>
          <w:ilvl w:val="0"/>
          <w:numId w:val="3"/>
        </w:numPr>
        <w:spacing w:before="50" w:after="50"/>
        <w:ind w:left="720"/>
        <w:jc w:val="both"/>
        <w:rPr>
          <w:color w:val="000000"/>
        </w:rPr>
      </w:pPr>
      <w:r w:rsidRPr="000033AE">
        <w:rPr>
          <w:b/>
          <w:color w:val="000000"/>
        </w:rPr>
        <w:t>At least five (5) years of relevant accounting experience</w:t>
      </w:r>
      <w:r w:rsidRPr="000033AE">
        <w:rPr>
          <w:color w:val="000000"/>
        </w:rPr>
        <w:t>, including experi</w:t>
      </w:r>
      <w:r w:rsidRPr="000033AE">
        <w:rPr>
          <w:color w:val="000000"/>
        </w:rPr>
        <w:t>ence in a supervisory capacity.</w:t>
      </w:r>
    </w:p>
    <w:p w14:paraId="006617F7" w14:textId="5FB4945D" w:rsidR="000033AE" w:rsidRPr="000033AE" w:rsidRDefault="000033AE" w:rsidP="000033AE">
      <w:pPr>
        <w:pStyle w:val="ListParagraph"/>
        <w:numPr>
          <w:ilvl w:val="0"/>
          <w:numId w:val="3"/>
        </w:numPr>
        <w:spacing w:before="50" w:after="50"/>
        <w:ind w:left="720"/>
        <w:jc w:val="both"/>
        <w:rPr>
          <w:color w:val="000000"/>
        </w:rPr>
      </w:pPr>
      <w:r w:rsidRPr="000033AE">
        <w:rPr>
          <w:color w:val="000000"/>
        </w:rPr>
        <w:t>Demonstrated experience in financial reporting, budgeting, account reconciliations, and</w:t>
      </w:r>
      <w:r w:rsidRPr="000033AE">
        <w:rPr>
          <w:color w:val="000000"/>
        </w:rPr>
        <w:t xml:space="preserve"> general accounting operations.</w:t>
      </w:r>
    </w:p>
    <w:p w14:paraId="3423DBEE" w14:textId="5FC8344C" w:rsidR="000033AE" w:rsidRPr="000033AE" w:rsidRDefault="000033AE" w:rsidP="000033AE">
      <w:pPr>
        <w:pStyle w:val="ListParagraph"/>
        <w:numPr>
          <w:ilvl w:val="0"/>
          <w:numId w:val="3"/>
        </w:numPr>
        <w:spacing w:before="50" w:after="50"/>
        <w:ind w:left="720"/>
        <w:jc w:val="both"/>
        <w:rPr>
          <w:color w:val="000000"/>
        </w:rPr>
      </w:pPr>
      <w:r w:rsidRPr="000033AE">
        <w:rPr>
          <w:color w:val="000000"/>
        </w:rPr>
        <w:t>Practical experience using fin</w:t>
      </w:r>
      <w:r w:rsidRPr="000033AE">
        <w:rPr>
          <w:color w:val="000000"/>
        </w:rPr>
        <w:t>ancial and accounting software.</w:t>
      </w:r>
    </w:p>
    <w:p w14:paraId="7C238E48" w14:textId="77777777" w:rsidR="000033AE" w:rsidRPr="000033AE" w:rsidRDefault="000033AE" w:rsidP="000033AE">
      <w:pPr>
        <w:pStyle w:val="ListParagraph"/>
        <w:numPr>
          <w:ilvl w:val="0"/>
          <w:numId w:val="3"/>
        </w:numPr>
        <w:spacing w:before="50" w:after="50"/>
        <w:ind w:left="720"/>
        <w:jc w:val="both"/>
        <w:rPr>
          <w:color w:val="000000"/>
        </w:rPr>
      </w:pPr>
      <w:r w:rsidRPr="000033AE">
        <w:rPr>
          <w:color w:val="000000"/>
        </w:rPr>
        <w:t>Experience supporting audits, financial compliance, and internal control procedures.</w:t>
      </w:r>
    </w:p>
    <w:p w14:paraId="1C0A5546" w14:textId="77777777" w:rsidR="000033AE" w:rsidRDefault="000033AE" w:rsidP="000033AE">
      <w:pPr>
        <w:spacing w:before="50" w:after="50"/>
        <w:ind w:left="300" w:hanging="200"/>
        <w:jc w:val="both"/>
        <w:rPr>
          <w:b/>
          <w:bCs/>
          <w:color w:val="1F3864"/>
        </w:rPr>
      </w:pPr>
    </w:p>
    <w:p w14:paraId="2784A3A9" w14:textId="7B16532B" w:rsidR="008B3D12" w:rsidRDefault="00766774" w:rsidP="000033AE">
      <w:pPr>
        <w:spacing w:before="50" w:after="50"/>
        <w:ind w:left="300" w:hanging="200"/>
        <w:jc w:val="both"/>
      </w:pPr>
      <w:r>
        <w:rPr>
          <w:b/>
          <w:bCs/>
          <w:color w:val="1F3864"/>
        </w:rPr>
        <w:t>TECHNICAL EXPERTISE</w:t>
      </w:r>
    </w:p>
    <w:p w14:paraId="4CF07C49" w14:textId="7918DE8D" w:rsidR="000033AE" w:rsidRPr="000033AE" w:rsidRDefault="000033AE" w:rsidP="000033AE">
      <w:pPr>
        <w:spacing w:before="50" w:after="50"/>
        <w:ind w:left="300" w:hanging="200"/>
        <w:jc w:val="both"/>
        <w:rPr>
          <w:color w:val="000000"/>
        </w:rPr>
      </w:pPr>
      <w:r w:rsidRPr="000033AE">
        <w:rPr>
          <w:color w:val="000000"/>
        </w:rPr>
        <w:t>The ideal candidate possesses strong kno</w:t>
      </w:r>
      <w:r>
        <w:rPr>
          <w:color w:val="000000"/>
        </w:rPr>
        <w:t>wledge and practical skills in:</w:t>
      </w:r>
    </w:p>
    <w:p w14:paraId="71328EF2" w14:textId="5DC4C323" w:rsidR="000033AE" w:rsidRPr="000033AE" w:rsidRDefault="000033AE" w:rsidP="000033AE">
      <w:pPr>
        <w:pStyle w:val="ListParagraph"/>
        <w:numPr>
          <w:ilvl w:val="0"/>
          <w:numId w:val="4"/>
        </w:numPr>
        <w:spacing w:before="50" w:after="50"/>
        <w:jc w:val="both"/>
        <w:rPr>
          <w:color w:val="000000"/>
        </w:rPr>
      </w:pPr>
      <w:r w:rsidRPr="000033AE">
        <w:rPr>
          <w:color w:val="000000"/>
        </w:rPr>
        <w:t>General ledger management and financ</w:t>
      </w:r>
      <w:r w:rsidRPr="000033AE">
        <w:rPr>
          <w:color w:val="000000"/>
        </w:rPr>
        <w:t>ial statement preparation.</w:t>
      </w:r>
    </w:p>
    <w:p w14:paraId="72685920" w14:textId="03873713" w:rsidR="000033AE" w:rsidRPr="000033AE" w:rsidRDefault="000033AE" w:rsidP="000033AE">
      <w:pPr>
        <w:pStyle w:val="ListParagraph"/>
        <w:numPr>
          <w:ilvl w:val="0"/>
          <w:numId w:val="4"/>
        </w:numPr>
        <w:spacing w:before="50" w:after="50"/>
        <w:jc w:val="both"/>
        <w:rPr>
          <w:color w:val="000000"/>
        </w:rPr>
      </w:pPr>
      <w:r w:rsidRPr="000033AE">
        <w:rPr>
          <w:color w:val="000000"/>
        </w:rPr>
        <w:t>Accounts payable, accounts receivable, pay</w:t>
      </w:r>
      <w:r w:rsidRPr="000033AE">
        <w:rPr>
          <w:color w:val="000000"/>
        </w:rPr>
        <w:t>roll, and inventory accounting.</w:t>
      </w:r>
    </w:p>
    <w:p w14:paraId="5A3FCD23" w14:textId="31D04DD7" w:rsidR="000033AE" w:rsidRPr="000033AE" w:rsidRDefault="000033AE" w:rsidP="000033AE">
      <w:pPr>
        <w:pStyle w:val="ListParagraph"/>
        <w:numPr>
          <w:ilvl w:val="0"/>
          <w:numId w:val="4"/>
        </w:numPr>
        <w:spacing w:before="50" w:after="50"/>
        <w:jc w:val="both"/>
        <w:rPr>
          <w:color w:val="000000"/>
        </w:rPr>
      </w:pPr>
      <w:r w:rsidRPr="000033AE">
        <w:rPr>
          <w:color w:val="000000"/>
        </w:rPr>
        <w:t>Budget preparation, financial fore</w:t>
      </w:r>
      <w:r w:rsidRPr="000033AE">
        <w:rPr>
          <w:color w:val="000000"/>
        </w:rPr>
        <w:t>casting, and variance analysis.</w:t>
      </w:r>
    </w:p>
    <w:p w14:paraId="0B67D2BC" w14:textId="4FCCC52E" w:rsidR="000033AE" w:rsidRPr="000033AE" w:rsidRDefault="000033AE" w:rsidP="000033AE">
      <w:pPr>
        <w:pStyle w:val="ListParagraph"/>
        <w:numPr>
          <w:ilvl w:val="0"/>
          <w:numId w:val="4"/>
        </w:numPr>
        <w:spacing w:before="50" w:after="50"/>
        <w:jc w:val="both"/>
        <w:rPr>
          <w:color w:val="000000"/>
        </w:rPr>
      </w:pPr>
      <w:r w:rsidRPr="000033AE">
        <w:rPr>
          <w:color w:val="000000"/>
        </w:rPr>
        <w:t>Journal entries, account reconciliations, an</w:t>
      </w:r>
      <w:r w:rsidRPr="000033AE">
        <w:rPr>
          <w:color w:val="000000"/>
        </w:rPr>
        <w:t>d financial closing procedures.</w:t>
      </w:r>
    </w:p>
    <w:p w14:paraId="515551FE" w14:textId="50C1F35C" w:rsidR="000033AE" w:rsidRPr="000033AE" w:rsidRDefault="000033AE" w:rsidP="000033AE">
      <w:pPr>
        <w:pStyle w:val="ListParagraph"/>
        <w:numPr>
          <w:ilvl w:val="0"/>
          <w:numId w:val="4"/>
        </w:numPr>
        <w:spacing w:before="50" w:after="50"/>
        <w:jc w:val="both"/>
        <w:rPr>
          <w:color w:val="000000"/>
        </w:rPr>
      </w:pPr>
      <w:r w:rsidRPr="000033AE">
        <w:rPr>
          <w:color w:val="000000"/>
        </w:rPr>
        <w:t>Financial controls, accounting polic</w:t>
      </w:r>
      <w:r w:rsidRPr="000033AE">
        <w:rPr>
          <w:color w:val="000000"/>
        </w:rPr>
        <w:t>ies, and regulatory compliance.</w:t>
      </w:r>
    </w:p>
    <w:p w14:paraId="51C57456" w14:textId="7181108B" w:rsidR="000033AE" w:rsidRPr="000033AE" w:rsidRDefault="000033AE" w:rsidP="000033AE">
      <w:pPr>
        <w:pStyle w:val="ListParagraph"/>
        <w:numPr>
          <w:ilvl w:val="0"/>
          <w:numId w:val="4"/>
        </w:numPr>
        <w:spacing w:before="50" w:after="50"/>
        <w:jc w:val="both"/>
        <w:rPr>
          <w:color w:val="000000"/>
        </w:rPr>
      </w:pPr>
      <w:r w:rsidRPr="000033AE">
        <w:rPr>
          <w:color w:val="000000"/>
        </w:rPr>
        <w:t>Accounting systems an</w:t>
      </w:r>
      <w:r w:rsidRPr="000033AE">
        <w:rPr>
          <w:color w:val="000000"/>
        </w:rPr>
        <w:t>d financial reporting software.</w:t>
      </w:r>
    </w:p>
    <w:p w14:paraId="4F56EF71" w14:textId="6DF32B33" w:rsidR="000033AE" w:rsidRPr="000033AE" w:rsidRDefault="000033AE" w:rsidP="000033AE">
      <w:pPr>
        <w:pStyle w:val="ListParagraph"/>
        <w:numPr>
          <w:ilvl w:val="0"/>
          <w:numId w:val="4"/>
        </w:numPr>
        <w:spacing w:before="50" w:after="50"/>
        <w:jc w:val="both"/>
        <w:rPr>
          <w:color w:val="000000"/>
        </w:rPr>
      </w:pPr>
      <w:r w:rsidRPr="000033AE">
        <w:rPr>
          <w:color w:val="000000"/>
        </w:rPr>
        <w:t>Microsoft Excel, Word, and PowerPoint, with proficiency in Microsoft Access Da</w:t>
      </w:r>
      <w:r w:rsidRPr="000033AE">
        <w:rPr>
          <w:color w:val="000000"/>
        </w:rPr>
        <w:t>tabase considered an advantage.</w:t>
      </w:r>
    </w:p>
    <w:p w14:paraId="2D8A52CD" w14:textId="77777777" w:rsidR="000033AE" w:rsidRPr="000033AE" w:rsidRDefault="000033AE" w:rsidP="000033AE">
      <w:pPr>
        <w:pStyle w:val="ListParagraph"/>
        <w:numPr>
          <w:ilvl w:val="0"/>
          <w:numId w:val="4"/>
        </w:numPr>
        <w:spacing w:before="50" w:after="50"/>
        <w:jc w:val="both"/>
        <w:rPr>
          <w:color w:val="000000"/>
        </w:rPr>
      </w:pPr>
      <w:r w:rsidRPr="000033AE">
        <w:rPr>
          <w:color w:val="000000"/>
        </w:rPr>
        <w:t>Financial data analysis, problem-solving, and process optimization.</w:t>
      </w:r>
    </w:p>
    <w:p w14:paraId="620D3EC5" w14:textId="77777777" w:rsidR="000033AE" w:rsidRDefault="000033AE" w:rsidP="000033AE">
      <w:pPr>
        <w:spacing w:before="50" w:after="50"/>
        <w:ind w:left="300" w:hanging="200"/>
        <w:jc w:val="both"/>
        <w:rPr>
          <w:b/>
          <w:bCs/>
          <w:color w:val="1F3864"/>
        </w:rPr>
      </w:pPr>
    </w:p>
    <w:p w14:paraId="3CEED0B8" w14:textId="2E974802" w:rsidR="008B3D12" w:rsidRDefault="00766774" w:rsidP="000033AE">
      <w:pPr>
        <w:spacing w:before="50" w:after="50"/>
        <w:ind w:left="300" w:hanging="200"/>
        <w:jc w:val="both"/>
        <w:rPr>
          <w:b/>
          <w:bCs/>
          <w:color w:val="1F3864"/>
        </w:rPr>
      </w:pPr>
      <w:r>
        <w:rPr>
          <w:b/>
          <w:bCs/>
          <w:color w:val="1F3864"/>
        </w:rPr>
        <w:t>WHAT SETS THE RIGHT CANDIDATE APART</w:t>
      </w:r>
    </w:p>
    <w:p w14:paraId="22821517" w14:textId="1D467B96" w:rsidR="00666F78" w:rsidRDefault="00666F78" w:rsidP="000033AE">
      <w:pPr>
        <w:spacing w:before="50" w:after="50"/>
        <w:ind w:left="300" w:hanging="200"/>
        <w:jc w:val="both"/>
      </w:pPr>
      <w:r w:rsidRPr="00666F78">
        <w:t>Beyond technical qualifications, we value individuals who demonstrate:</w:t>
      </w:r>
    </w:p>
    <w:p w14:paraId="0DC4358B" w14:textId="400C6F6D" w:rsidR="00666F78" w:rsidRPr="00666F78" w:rsidRDefault="00666F78" w:rsidP="00666F78">
      <w:pPr>
        <w:pStyle w:val="ListParagraph"/>
        <w:numPr>
          <w:ilvl w:val="0"/>
          <w:numId w:val="5"/>
        </w:numPr>
        <w:spacing w:before="50" w:after="50"/>
        <w:jc w:val="both"/>
        <w:rPr>
          <w:color w:val="000000"/>
        </w:rPr>
      </w:pPr>
      <w:r w:rsidRPr="00666F78">
        <w:rPr>
          <w:b/>
          <w:color w:val="000000"/>
        </w:rPr>
        <w:t>Integrity &amp; Accountability:</w:t>
      </w:r>
      <w:r w:rsidRPr="00666F78">
        <w:rPr>
          <w:color w:val="000000"/>
        </w:rPr>
        <w:t xml:space="preserve"> A strong commitment to financial accuracy, confidentiality, an</w:t>
      </w:r>
      <w:r w:rsidRPr="00666F78">
        <w:rPr>
          <w:color w:val="000000"/>
        </w:rPr>
        <w:t>d ethical accounting practices.</w:t>
      </w:r>
    </w:p>
    <w:p w14:paraId="2916C1E9" w14:textId="53511FFF" w:rsidR="00666F78" w:rsidRPr="00666F78" w:rsidRDefault="00666F78" w:rsidP="00666F78">
      <w:pPr>
        <w:pStyle w:val="ListParagraph"/>
        <w:numPr>
          <w:ilvl w:val="0"/>
          <w:numId w:val="5"/>
        </w:numPr>
        <w:spacing w:before="50" w:after="50"/>
        <w:jc w:val="both"/>
        <w:rPr>
          <w:color w:val="000000"/>
        </w:rPr>
      </w:pPr>
      <w:r w:rsidRPr="00666F78">
        <w:rPr>
          <w:b/>
          <w:color w:val="000000"/>
        </w:rPr>
        <w:t>Analytical Thinking:</w:t>
      </w:r>
      <w:r w:rsidRPr="00666F78">
        <w:rPr>
          <w:color w:val="000000"/>
        </w:rPr>
        <w:t xml:space="preserve"> The ability to investigate financial discrepancies, </w:t>
      </w:r>
      <w:proofErr w:type="gramStart"/>
      <w:r w:rsidRPr="00666F78">
        <w:rPr>
          <w:color w:val="000000"/>
        </w:rPr>
        <w:t>assess</w:t>
      </w:r>
      <w:proofErr w:type="gramEnd"/>
      <w:r w:rsidRPr="00666F78">
        <w:rPr>
          <w:color w:val="000000"/>
        </w:rPr>
        <w:t xml:space="preserve"> risks, and</w:t>
      </w:r>
      <w:r w:rsidRPr="00666F78">
        <w:rPr>
          <w:color w:val="000000"/>
        </w:rPr>
        <w:t xml:space="preserve"> recommend practical solutions.</w:t>
      </w:r>
    </w:p>
    <w:p w14:paraId="1E821F87" w14:textId="5F5FDC77" w:rsidR="00666F78" w:rsidRPr="00666F78" w:rsidRDefault="00666F78" w:rsidP="00666F78">
      <w:pPr>
        <w:pStyle w:val="ListParagraph"/>
        <w:numPr>
          <w:ilvl w:val="0"/>
          <w:numId w:val="5"/>
        </w:numPr>
        <w:spacing w:before="50" w:after="50"/>
        <w:jc w:val="both"/>
        <w:rPr>
          <w:color w:val="000000"/>
        </w:rPr>
      </w:pPr>
      <w:r w:rsidRPr="00666F78">
        <w:rPr>
          <w:b/>
          <w:color w:val="000000"/>
        </w:rPr>
        <w:t>Attention to Detail:</w:t>
      </w:r>
      <w:r w:rsidRPr="00666F78">
        <w:rPr>
          <w:color w:val="000000"/>
        </w:rPr>
        <w:t xml:space="preserve"> A high level of accuracy and consistency in </w:t>
      </w:r>
      <w:r w:rsidRPr="00666F78">
        <w:rPr>
          <w:color w:val="000000"/>
        </w:rPr>
        <w:t>handling financial information.</w:t>
      </w:r>
    </w:p>
    <w:p w14:paraId="7FF4276C" w14:textId="64D34BDB" w:rsidR="00666F78" w:rsidRPr="00666F78" w:rsidRDefault="00666F78" w:rsidP="00666F78">
      <w:pPr>
        <w:pStyle w:val="ListParagraph"/>
        <w:numPr>
          <w:ilvl w:val="0"/>
          <w:numId w:val="5"/>
        </w:numPr>
        <w:spacing w:before="50" w:after="50"/>
        <w:jc w:val="both"/>
        <w:rPr>
          <w:color w:val="000000"/>
        </w:rPr>
      </w:pPr>
      <w:r w:rsidRPr="00666F78">
        <w:rPr>
          <w:b/>
          <w:color w:val="000000"/>
        </w:rPr>
        <w:t>Strong Communication:</w:t>
      </w:r>
      <w:r w:rsidRPr="00666F78">
        <w:rPr>
          <w:color w:val="000000"/>
        </w:rPr>
        <w:t xml:space="preserve"> Excellent written and verbal communication skills, with the ability to explain</w:t>
      </w:r>
      <w:r w:rsidRPr="00666F78">
        <w:rPr>
          <w:color w:val="000000"/>
        </w:rPr>
        <w:t xml:space="preserve"> financial information clearly.</w:t>
      </w:r>
    </w:p>
    <w:p w14:paraId="1C4E9F75" w14:textId="66036A25" w:rsidR="00666F78" w:rsidRPr="00666F78" w:rsidRDefault="00666F78" w:rsidP="00666F78">
      <w:pPr>
        <w:pStyle w:val="ListParagraph"/>
        <w:numPr>
          <w:ilvl w:val="0"/>
          <w:numId w:val="5"/>
        </w:numPr>
        <w:spacing w:before="50" w:after="50"/>
        <w:jc w:val="both"/>
        <w:rPr>
          <w:color w:val="000000"/>
        </w:rPr>
      </w:pPr>
      <w:r w:rsidRPr="00666F78">
        <w:rPr>
          <w:b/>
          <w:color w:val="000000"/>
        </w:rPr>
        <w:t>Collaboration &amp; Customer Service:</w:t>
      </w:r>
      <w:r w:rsidRPr="00666F78">
        <w:rPr>
          <w:color w:val="000000"/>
        </w:rPr>
        <w:t xml:space="preserve"> The ability to build productive working relationships across departments </w:t>
      </w:r>
      <w:r w:rsidRPr="00666F78">
        <w:rPr>
          <w:color w:val="000000"/>
        </w:rPr>
        <w:t>and provide responsive support.</w:t>
      </w:r>
    </w:p>
    <w:p w14:paraId="5BD66945" w14:textId="2BBED2D0" w:rsidR="00666F78" w:rsidRPr="00666F78" w:rsidRDefault="00666F78" w:rsidP="00666F78">
      <w:pPr>
        <w:pStyle w:val="ListParagraph"/>
        <w:numPr>
          <w:ilvl w:val="0"/>
          <w:numId w:val="5"/>
        </w:numPr>
        <w:spacing w:before="50" w:after="50"/>
        <w:jc w:val="both"/>
        <w:rPr>
          <w:color w:val="000000"/>
        </w:rPr>
      </w:pPr>
      <w:r w:rsidRPr="00666F78">
        <w:rPr>
          <w:b/>
          <w:color w:val="000000"/>
        </w:rPr>
        <w:t>Initiative &amp; Continuous Improvement:</w:t>
      </w:r>
      <w:r w:rsidRPr="00666F78">
        <w:rPr>
          <w:color w:val="000000"/>
        </w:rPr>
        <w:t xml:space="preserve"> A proactive approach to improving financial systems, contro</w:t>
      </w:r>
      <w:r w:rsidRPr="00666F78">
        <w:rPr>
          <w:color w:val="000000"/>
        </w:rPr>
        <w:t>ls, and operational efficiency.</w:t>
      </w:r>
    </w:p>
    <w:p w14:paraId="261FE2D6" w14:textId="77777777" w:rsidR="00666F78" w:rsidRPr="00666F78" w:rsidRDefault="00666F78" w:rsidP="00666F78">
      <w:pPr>
        <w:pStyle w:val="ListParagraph"/>
        <w:numPr>
          <w:ilvl w:val="0"/>
          <w:numId w:val="5"/>
        </w:numPr>
        <w:spacing w:before="50" w:after="50"/>
        <w:jc w:val="both"/>
        <w:rPr>
          <w:color w:val="000000"/>
        </w:rPr>
      </w:pPr>
      <w:r w:rsidRPr="00666F78">
        <w:rPr>
          <w:b/>
          <w:color w:val="000000"/>
        </w:rPr>
        <w:t>Adaptability &amp; Reliability:</w:t>
      </w:r>
      <w:r w:rsidRPr="00666F78">
        <w:rPr>
          <w:color w:val="000000"/>
        </w:rPr>
        <w:t xml:space="preserve"> The ability to manage competing priorities, </w:t>
      </w:r>
      <w:proofErr w:type="gramStart"/>
      <w:r w:rsidRPr="00666F78">
        <w:rPr>
          <w:color w:val="000000"/>
        </w:rPr>
        <w:t>meet</w:t>
      </w:r>
      <w:proofErr w:type="gramEnd"/>
      <w:r w:rsidRPr="00666F78">
        <w:rPr>
          <w:color w:val="000000"/>
        </w:rPr>
        <w:t xml:space="preserve"> deadlines, and perform effectively in a dynamic work environment.</w:t>
      </w:r>
    </w:p>
    <w:p w14:paraId="777A27D6" w14:textId="77777777" w:rsidR="00666F78" w:rsidRDefault="00666F78" w:rsidP="00666F78">
      <w:pPr>
        <w:spacing w:before="50" w:after="50"/>
        <w:jc w:val="both"/>
        <w:rPr>
          <w:b/>
          <w:bCs/>
          <w:color w:val="1F3864"/>
          <w:sz w:val="23"/>
          <w:szCs w:val="23"/>
        </w:rPr>
      </w:pPr>
    </w:p>
    <w:p w14:paraId="749EB012" w14:textId="304DF9F8" w:rsidR="008B3D12" w:rsidRDefault="00766774" w:rsidP="00666F78">
      <w:pPr>
        <w:spacing w:before="50" w:after="50"/>
        <w:jc w:val="both"/>
      </w:pPr>
      <w:r>
        <w:rPr>
          <w:b/>
          <w:bCs/>
          <w:color w:val="1F3864"/>
          <w:sz w:val="23"/>
          <w:szCs w:val="23"/>
        </w:rPr>
        <w:t>COMPENSATION AND BENEFITS</w:t>
      </w:r>
    </w:p>
    <w:p w14:paraId="06D5994E" w14:textId="293FFA55" w:rsidR="008B3D12" w:rsidRDefault="00766774">
      <w:pPr>
        <w:spacing w:before="80" w:after="80"/>
        <w:jc w:val="both"/>
      </w:pPr>
      <w:r>
        <w:rPr>
          <w:color w:val="000000"/>
        </w:rPr>
        <w:t>MEC offers a comprehensive total compensation package that goes well beyond the base salary. In addition to an annual base salary</w:t>
      </w:r>
      <w:r w:rsidR="003F4487">
        <w:rPr>
          <w:color w:val="000000"/>
        </w:rPr>
        <w:t xml:space="preserve"> to be negotiated</w:t>
      </w:r>
      <w:r>
        <w:rPr>
          <w:color w:val="000000"/>
        </w:rPr>
        <w:t>, MEC provides:</w:t>
      </w:r>
    </w:p>
    <w:p w14:paraId="4E99B2E5" w14:textId="77777777" w:rsidR="00666F78" w:rsidRPr="00AC39BA" w:rsidRDefault="00666F78" w:rsidP="00666F78">
      <w:pPr>
        <w:pStyle w:val="ListParagraph"/>
        <w:numPr>
          <w:ilvl w:val="0"/>
          <w:numId w:val="9"/>
        </w:numPr>
        <w:spacing w:before="60" w:after="60"/>
        <w:ind w:left="810"/>
        <w:jc w:val="both"/>
        <w:rPr>
          <w:color w:val="000000"/>
        </w:rPr>
      </w:pPr>
      <w:r w:rsidRPr="00AC39BA">
        <w:rPr>
          <w:color w:val="000000"/>
        </w:rPr>
        <w:t>Competitive salary based on experience and technical expertise.</w:t>
      </w:r>
    </w:p>
    <w:p w14:paraId="7970D447" w14:textId="77777777" w:rsidR="00666F78" w:rsidRPr="00AC39BA" w:rsidRDefault="00666F78" w:rsidP="00666F78">
      <w:pPr>
        <w:pStyle w:val="ListParagraph"/>
        <w:numPr>
          <w:ilvl w:val="0"/>
          <w:numId w:val="9"/>
        </w:numPr>
        <w:spacing w:before="60" w:after="60"/>
        <w:ind w:left="810"/>
        <w:jc w:val="both"/>
        <w:rPr>
          <w:color w:val="000000"/>
        </w:rPr>
      </w:pPr>
      <w:r w:rsidRPr="00AC39BA">
        <w:rPr>
          <w:color w:val="000000"/>
        </w:rPr>
        <w:t>Health and life insurance coverage, subject to eligibility.</w:t>
      </w:r>
    </w:p>
    <w:p w14:paraId="788CA6DE" w14:textId="77777777" w:rsidR="00666F78" w:rsidRPr="00AC39BA" w:rsidRDefault="00666F78" w:rsidP="00666F78">
      <w:pPr>
        <w:pStyle w:val="ListParagraph"/>
        <w:numPr>
          <w:ilvl w:val="0"/>
          <w:numId w:val="9"/>
        </w:numPr>
        <w:spacing w:before="60" w:after="60"/>
        <w:ind w:left="810"/>
        <w:jc w:val="both"/>
        <w:rPr>
          <w:color w:val="000000"/>
        </w:rPr>
      </w:pPr>
      <w:r w:rsidRPr="00AC39BA">
        <w:rPr>
          <w:color w:val="000000"/>
        </w:rPr>
        <w:t>Retirement benefits in accordance with applicable programs.</w:t>
      </w:r>
    </w:p>
    <w:p w14:paraId="46EA9540" w14:textId="77777777" w:rsidR="00666F78" w:rsidRPr="00AC39BA" w:rsidRDefault="00666F78" w:rsidP="00666F78">
      <w:pPr>
        <w:pStyle w:val="ListParagraph"/>
        <w:numPr>
          <w:ilvl w:val="0"/>
          <w:numId w:val="9"/>
        </w:numPr>
        <w:spacing w:before="60" w:after="60"/>
        <w:ind w:left="810"/>
        <w:jc w:val="both"/>
        <w:rPr>
          <w:color w:val="000000"/>
        </w:rPr>
      </w:pPr>
      <w:r w:rsidRPr="00AC39BA">
        <w:rPr>
          <w:color w:val="000000"/>
        </w:rPr>
        <w:t>Paid leave and other employee benefits under MEC policies.</w:t>
      </w:r>
    </w:p>
    <w:p w14:paraId="306C82CE" w14:textId="77777777" w:rsidR="00666F78" w:rsidRPr="00840010" w:rsidRDefault="00666F78" w:rsidP="00666F78">
      <w:pPr>
        <w:pStyle w:val="ListParagraph"/>
        <w:numPr>
          <w:ilvl w:val="0"/>
          <w:numId w:val="9"/>
        </w:numPr>
        <w:spacing w:before="60" w:after="60"/>
        <w:ind w:left="810"/>
        <w:jc w:val="both"/>
        <w:rPr>
          <w:color w:val="000000"/>
        </w:rPr>
      </w:pPr>
      <w:r w:rsidRPr="00AC39BA">
        <w:rPr>
          <w:color w:val="000000"/>
        </w:rPr>
        <w:t>Opportunities for professional development and technical training.</w:t>
      </w:r>
    </w:p>
    <w:p w14:paraId="2D342D8D" w14:textId="77777777" w:rsidR="008B3D12" w:rsidRDefault="00766774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>READY TO LEAD?</w:t>
      </w:r>
      <w:proofErr w:type="gramEnd"/>
    </w:p>
    <w:p w14:paraId="76634190" w14:textId="26B9AFBD" w:rsidR="00666F78" w:rsidRPr="00666F78" w:rsidRDefault="00666F78" w:rsidP="00666F78">
      <w:pPr>
        <w:spacing w:before="80" w:after="80"/>
        <w:rPr>
          <w:color w:val="000000"/>
        </w:rPr>
      </w:pPr>
      <w:r w:rsidRPr="00666F78">
        <w:rPr>
          <w:color w:val="000000"/>
        </w:rPr>
        <w:lastRenderedPageBreak/>
        <w:t>Your expertise in accounting can help power m</w:t>
      </w:r>
      <w:r>
        <w:rPr>
          <w:color w:val="000000"/>
        </w:rPr>
        <w:t>ore than financial performance -</w:t>
      </w:r>
      <w:r w:rsidRPr="00666F78">
        <w:rPr>
          <w:color w:val="000000"/>
        </w:rPr>
        <w:t xml:space="preserve"> it can help strengthen the future of energy in the Marshall Islands.</w:t>
      </w:r>
    </w:p>
    <w:p w14:paraId="58D739D5" w14:textId="77777777" w:rsidR="00666F78" w:rsidRPr="00666F78" w:rsidRDefault="00666F78" w:rsidP="00666F78">
      <w:pPr>
        <w:spacing w:before="80" w:after="80"/>
        <w:rPr>
          <w:color w:val="000000"/>
        </w:rPr>
      </w:pPr>
    </w:p>
    <w:p w14:paraId="53D2786B" w14:textId="77777777" w:rsidR="00666F78" w:rsidRPr="00666F78" w:rsidRDefault="00666F78" w:rsidP="00666F78">
      <w:pPr>
        <w:spacing w:before="80" w:after="80"/>
        <w:rPr>
          <w:color w:val="000000"/>
        </w:rPr>
      </w:pPr>
      <w:r w:rsidRPr="00666F78">
        <w:rPr>
          <w:color w:val="000000"/>
        </w:rPr>
        <w:t>If you are a results-driven accounting professional who values accuracy, accountability, and continuous improvement, we encourage you to apply and become part of the MEC team.</w:t>
      </w:r>
    </w:p>
    <w:p w14:paraId="4C628B1E" w14:textId="77777777" w:rsidR="00666F78" w:rsidRPr="00666F78" w:rsidRDefault="00666F78" w:rsidP="00666F78">
      <w:pPr>
        <w:spacing w:before="80" w:after="80"/>
        <w:rPr>
          <w:color w:val="000000"/>
        </w:rPr>
      </w:pPr>
    </w:p>
    <w:p w14:paraId="7B7FED77" w14:textId="77777777" w:rsidR="00666F78" w:rsidRPr="00666F78" w:rsidRDefault="00666F78" w:rsidP="00666F78">
      <w:pPr>
        <w:spacing w:before="80" w:after="80"/>
        <w:rPr>
          <w:color w:val="000000"/>
        </w:rPr>
      </w:pPr>
      <w:r w:rsidRPr="00666F78">
        <w:rPr>
          <w:color w:val="000000"/>
        </w:rPr>
        <w:t>Join Marshalls Energy Company, Inc. and help us build a stronger, more financially sustainable future!</w:t>
      </w:r>
    </w:p>
    <w:p w14:paraId="75C5D9D3" w14:textId="77777777" w:rsidR="00666F78" w:rsidRPr="00666F78" w:rsidRDefault="00666F78" w:rsidP="00666F78">
      <w:pPr>
        <w:spacing w:before="80" w:after="80"/>
        <w:rPr>
          <w:color w:val="000000"/>
        </w:rPr>
      </w:pPr>
    </w:p>
    <w:p w14:paraId="1B89B8F2" w14:textId="42426D90" w:rsidR="008B3D12" w:rsidRPr="005558E0" w:rsidRDefault="00666F78" w:rsidP="00666F78">
      <w:pPr>
        <w:spacing w:before="80" w:after="80"/>
        <w:rPr>
          <w:color w:val="000000"/>
        </w:rPr>
      </w:pPr>
      <w:r w:rsidRPr="00666F78">
        <w:rPr>
          <w:color w:val="000000"/>
        </w:rPr>
        <w:t>Apply Now and Power Your Career wi</w:t>
      </w:r>
      <w:bookmarkStart w:id="0" w:name="_GoBack"/>
      <w:bookmarkEnd w:id="0"/>
      <w:r w:rsidRPr="00666F78">
        <w:rPr>
          <w:color w:val="000000"/>
        </w:rPr>
        <w:t>th MEC!</w:t>
      </w:r>
    </w:p>
    <w:sectPr w:rsidR="008B3D12" w:rsidRPr="005558E0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73356"/>
    <w:multiLevelType w:val="hybridMultilevel"/>
    <w:tmpl w:val="33BE7B16"/>
    <w:lvl w:ilvl="0" w:tplc="6270B6DE">
      <w:start w:val="1"/>
      <w:numFmt w:val="bullet"/>
      <w:lvlText w:val="●"/>
      <w:lvlJc w:val="left"/>
      <w:pPr>
        <w:ind w:left="720" w:hanging="360"/>
      </w:pPr>
    </w:lvl>
    <w:lvl w:ilvl="1" w:tplc="060E82B6">
      <w:start w:val="1"/>
      <w:numFmt w:val="bullet"/>
      <w:lvlText w:val="○"/>
      <w:lvlJc w:val="left"/>
      <w:pPr>
        <w:ind w:left="1440" w:hanging="360"/>
      </w:pPr>
    </w:lvl>
    <w:lvl w:ilvl="2" w:tplc="ECEA9150">
      <w:start w:val="1"/>
      <w:numFmt w:val="bullet"/>
      <w:lvlText w:val="■"/>
      <w:lvlJc w:val="left"/>
      <w:pPr>
        <w:ind w:left="2160" w:hanging="360"/>
      </w:pPr>
    </w:lvl>
    <w:lvl w:ilvl="3" w:tplc="3B1C2D98">
      <w:start w:val="1"/>
      <w:numFmt w:val="bullet"/>
      <w:lvlText w:val="●"/>
      <w:lvlJc w:val="left"/>
      <w:pPr>
        <w:ind w:left="2880" w:hanging="360"/>
      </w:pPr>
    </w:lvl>
    <w:lvl w:ilvl="4" w:tplc="8514CC76">
      <w:start w:val="1"/>
      <w:numFmt w:val="bullet"/>
      <w:lvlText w:val="○"/>
      <w:lvlJc w:val="left"/>
      <w:pPr>
        <w:ind w:left="3600" w:hanging="360"/>
      </w:pPr>
    </w:lvl>
    <w:lvl w:ilvl="5" w:tplc="4A286064">
      <w:start w:val="1"/>
      <w:numFmt w:val="bullet"/>
      <w:lvlText w:val="■"/>
      <w:lvlJc w:val="left"/>
      <w:pPr>
        <w:ind w:left="4320" w:hanging="360"/>
      </w:pPr>
    </w:lvl>
    <w:lvl w:ilvl="6" w:tplc="3EE2DCA2">
      <w:start w:val="1"/>
      <w:numFmt w:val="bullet"/>
      <w:lvlText w:val="●"/>
      <w:lvlJc w:val="left"/>
      <w:pPr>
        <w:ind w:left="5040" w:hanging="360"/>
      </w:pPr>
    </w:lvl>
    <w:lvl w:ilvl="7" w:tplc="EBC0D9FC">
      <w:start w:val="1"/>
      <w:numFmt w:val="bullet"/>
      <w:lvlText w:val="●"/>
      <w:lvlJc w:val="left"/>
      <w:pPr>
        <w:ind w:left="5760" w:hanging="360"/>
      </w:pPr>
    </w:lvl>
    <w:lvl w:ilvl="8" w:tplc="3940C30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24563F3A"/>
    <w:multiLevelType w:val="hybridMultilevel"/>
    <w:tmpl w:val="84588A8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2DAC52AC"/>
    <w:multiLevelType w:val="hybridMultilevel"/>
    <w:tmpl w:val="C1823B2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>
    <w:nsid w:val="381B148F"/>
    <w:multiLevelType w:val="hybridMultilevel"/>
    <w:tmpl w:val="D232505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>
    <w:nsid w:val="42EB6351"/>
    <w:multiLevelType w:val="hybridMultilevel"/>
    <w:tmpl w:val="B8BC9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1E1699"/>
    <w:multiLevelType w:val="hybridMultilevel"/>
    <w:tmpl w:val="3AB20FA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>
    <w:nsid w:val="5FF04F77"/>
    <w:multiLevelType w:val="hybridMultilevel"/>
    <w:tmpl w:val="A5088DE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60B96C0E"/>
    <w:multiLevelType w:val="hybridMultilevel"/>
    <w:tmpl w:val="3EF48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94581"/>
    <w:multiLevelType w:val="hybridMultilevel"/>
    <w:tmpl w:val="22662230"/>
    <w:lvl w:ilvl="0" w:tplc="E7E6035C">
      <w:numFmt w:val="bullet"/>
      <w:lvlText w:val="•"/>
      <w:lvlJc w:val="left"/>
      <w:pPr>
        <w:ind w:left="81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12"/>
    <w:rsid w:val="000033AE"/>
    <w:rsid w:val="00041A53"/>
    <w:rsid w:val="002C14D1"/>
    <w:rsid w:val="003F4487"/>
    <w:rsid w:val="00402E56"/>
    <w:rsid w:val="005558E0"/>
    <w:rsid w:val="00666F78"/>
    <w:rsid w:val="00766774"/>
    <w:rsid w:val="008543C9"/>
    <w:rsid w:val="008B3D12"/>
    <w:rsid w:val="00ED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52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Kesiah Andrea. Fadriquela</cp:lastModifiedBy>
  <cp:revision>2</cp:revision>
  <dcterms:created xsi:type="dcterms:W3CDTF">2026-10-27T06:29:00Z</dcterms:created>
  <dcterms:modified xsi:type="dcterms:W3CDTF">2026-10-27T06:29:00Z</dcterms:modified>
</cp:coreProperties>
</file>